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2" w:rsidRDefault="00F952D2" w:rsidP="00DF6A4C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989" cy="390701"/>
            <wp:effectExtent l="0" t="0" r="0" b="0"/>
            <wp:docPr id="1" name="Billede 1" descr="C:\Users\Workstation\AppData\Local\Microsoft\Windows\Temporary Internet Files\Content.Word\NaturSydV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AppData\Local\Microsoft\Windows\Temporary Internet Files\Content.Word\NaturSydVes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5" cy="3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D2" w:rsidRPr="00DF6A4C" w:rsidRDefault="00DF6A4C" w:rsidP="00DF6A4C">
      <w:pPr>
        <w:jc w:val="center"/>
        <w:rPr>
          <w:b/>
          <w:sz w:val="32"/>
          <w:szCs w:val="32"/>
        </w:rPr>
      </w:pPr>
      <w:r w:rsidRPr="00DF6A4C">
        <w:rPr>
          <w:b/>
          <w:sz w:val="32"/>
          <w:szCs w:val="32"/>
        </w:rPr>
        <w:t xml:space="preserve">Vedtægter for </w:t>
      </w:r>
      <w:proofErr w:type="spellStart"/>
      <w:r w:rsidRPr="00DF6A4C">
        <w:rPr>
          <w:b/>
          <w:sz w:val="32"/>
          <w:szCs w:val="32"/>
        </w:rPr>
        <w:t>NaturSydVest</w:t>
      </w:r>
      <w:proofErr w:type="spellEnd"/>
    </w:p>
    <w:p w:rsidR="00D449F6" w:rsidRDefault="00D449F6" w:rsidP="00DF6A4C">
      <w:pPr>
        <w:rPr>
          <w:sz w:val="28"/>
          <w:szCs w:val="28"/>
        </w:rPr>
      </w:pPr>
      <w:r>
        <w:rPr>
          <w:sz w:val="28"/>
          <w:szCs w:val="28"/>
        </w:rPr>
        <w:t>§1</w:t>
      </w:r>
      <w:proofErr w:type="gramStart"/>
      <w:r>
        <w:rPr>
          <w:sz w:val="28"/>
          <w:szCs w:val="28"/>
        </w:rPr>
        <w:t>.Navn</w:t>
      </w:r>
      <w:proofErr w:type="gramEnd"/>
      <w:r>
        <w:rPr>
          <w:sz w:val="28"/>
          <w:szCs w:val="28"/>
        </w:rPr>
        <w:t xml:space="preserve"> og hjemsted:</w:t>
      </w:r>
    </w:p>
    <w:p w:rsidR="00DF6A4C" w:rsidRPr="003F1C10" w:rsidRDefault="00DF6A4C" w:rsidP="00DF6A4C">
      <w:pPr>
        <w:rPr>
          <w:sz w:val="28"/>
          <w:szCs w:val="28"/>
        </w:rPr>
      </w:pPr>
      <w:r w:rsidRPr="003F1C10">
        <w:rPr>
          <w:sz w:val="28"/>
          <w:szCs w:val="28"/>
        </w:rPr>
        <w:t xml:space="preserve">Foreningens </w:t>
      </w:r>
      <w:r w:rsidR="00D449F6">
        <w:rPr>
          <w:sz w:val="28"/>
          <w:szCs w:val="28"/>
        </w:rPr>
        <w:t xml:space="preserve">navn </w:t>
      </w:r>
      <w:r w:rsidR="00A2781D">
        <w:rPr>
          <w:sz w:val="28"/>
          <w:szCs w:val="28"/>
        </w:rPr>
        <w:t xml:space="preserve">er </w:t>
      </w:r>
      <w:proofErr w:type="spellStart"/>
      <w:r w:rsidR="00A2781D">
        <w:rPr>
          <w:sz w:val="28"/>
          <w:szCs w:val="28"/>
        </w:rPr>
        <w:t>NaturSydVest</w:t>
      </w:r>
      <w:proofErr w:type="spellEnd"/>
      <w:r w:rsidR="00A2781D">
        <w:rPr>
          <w:sz w:val="28"/>
          <w:szCs w:val="28"/>
        </w:rPr>
        <w:t xml:space="preserve"> </w:t>
      </w:r>
      <w:r w:rsidR="00D449F6">
        <w:rPr>
          <w:sz w:val="28"/>
          <w:szCs w:val="28"/>
        </w:rPr>
        <w:t xml:space="preserve">og </w:t>
      </w:r>
      <w:r w:rsidRPr="003F1C10">
        <w:rPr>
          <w:sz w:val="28"/>
          <w:szCs w:val="28"/>
        </w:rPr>
        <w:t>hjemsted er Esbjerg Kommune</w:t>
      </w:r>
      <w:r w:rsidR="00D449F6">
        <w:rPr>
          <w:sz w:val="28"/>
          <w:szCs w:val="28"/>
        </w:rPr>
        <w:t>.</w:t>
      </w:r>
    </w:p>
    <w:p w:rsidR="00DF6A4C" w:rsidRPr="003F1C10" w:rsidRDefault="00D449F6" w:rsidP="00DF6A4C">
      <w:pPr>
        <w:rPr>
          <w:sz w:val="28"/>
          <w:szCs w:val="28"/>
        </w:rPr>
      </w:pPr>
      <w:r>
        <w:rPr>
          <w:sz w:val="28"/>
          <w:szCs w:val="28"/>
        </w:rPr>
        <w:t>§2</w:t>
      </w:r>
      <w:proofErr w:type="gramStart"/>
      <w:r>
        <w:rPr>
          <w:sz w:val="28"/>
          <w:szCs w:val="28"/>
        </w:rPr>
        <w:t>.</w:t>
      </w:r>
      <w:r w:rsidR="00DF6A4C" w:rsidRPr="003F1C10">
        <w:rPr>
          <w:sz w:val="28"/>
          <w:szCs w:val="28"/>
        </w:rPr>
        <w:t>Formål</w:t>
      </w:r>
      <w:proofErr w:type="gramEnd"/>
      <w:r w:rsidR="00DF6A4C" w:rsidRPr="003F1C10">
        <w:rPr>
          <w:sz w:val="28"/>
          <w:szCs w:val="28"/>
        </w:rPr>
        <w:t xml:space="preserve">: </w:t>
      </w:r>
    </w:p>
    <w:p w:rsidR="00DF6A4C" w:rsidRPr="003F1C10" w:rsidRDefault="00DF6A4C" w:rsidP="00DF6A4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3F1C10">
        <w:rPr>
          <w:sz w:val="28"/>
          <w:szCs w:val="28"/>
        </w:rPr>
        <w:t>At uddybe og udbrede kendskabet til Sydvestjyllands natur</w:t>
      </w:r>
    </w:p>
    <w:p w:rsidR="00DF6A4C" w:rsidRDefault="00DF6A4C" w:rsidP="00DF6A4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3F1C10">
        <w:rPr>
          <w:sz w:val="28"/>
          <w:szCs w:val="28"/>
        </w:rPr>
        <w:t>At samle medlemmerne til fælles oplevelser ved at afholde ekskursioner, foredrag o.l.</w:t>
      </w:r>
    </w:p>
    <w:p w:rsidR="00D449F6" w:rsidRDefault="00D449F6" w:rsidP="00DF6A4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Foreningens virksomhed er almennyttig og åben for enhver, der tilslutter sig foreningens formål.</w:t>
      </w:r>
    </w:p>
    <w:p w:rsidR="003F1C10" w:rsidRPr="003F1C10" w:rsidRDefault="003F1C10" w:rsidP="003F1C10">
      <w:pPr>
        <w:pStyle w:val="Listeafsnit"/>
        <w:rPr>
          <w:sz w:val="28"/>
          <w:szCs w:val="28"/>
        </w:rPr>
      </w:pPr>
    </w:p>
    <w:p w:rsidR="009D3C77" w:rsidRPr="003F1C10" w:rsidRDefault="00D449F6" w:rsidP="00DF6A4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§3. </w:t>
      </w:r>
      <w:r w:rsidR="00DF6A4C" w:rsidRPr="003F1C10">
        <w:rPr>
          <w:sz w:val="28"/>
          <w:szCs w:val="28"/>
        </w:rPr>
        <w:t>Medlemskab:</w:t>
      </w:r>
    </w:p>
    <w:p w:rsidR="00DF6A4C" w:rsidRPr="003F1C10" w:rsidRDefault="00DF6A4C" w:rsidP="00DF6A4C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Man opnår aktivt medlemskab ved at henvende sig til et medlem af bestyrelsen og betale kontingentet. Udmeldelse</w:t>
      </w:r>
      <w:r w:rsidR="00882F8A" w:rsidRPr="003F1C10">
        <w:rPr>
          <w:sz w:val="28"/>
          <w:szCs w:val="28"/>
        </w:rPr>
        <w:t xml:space="preserve"> kan ligeledes ske ved henvendelse til bestyrelsen. Desuden betragtes et medlem som udmeldt, hvis vedkommende ikke har betalt kontingent senest 1</w:t>
      </w:r>
      <w:r w:rsidR="00CA4C44">
        <w:rPr>
          <w:sz w:val="28"/>
          <w:szCs w:val="28"/>
        </w:rPr>
        <w:t>.</w:t>
      </w:r>
      <w:r w:rsidR="00882F8A" w:rsidRPr="003F1C10">
        <w:rPr>
          <w:sz w:val="28"/>
          <w:szCs w:val="28"/>
        </w:rPr>
        <w:t xml:space="preserve"> </w:t>
      </w:r>
      <w:r w:rsidR="00CA4C44">
        <w:rPr>
          <w:sz w:val="28"/>
          <w:szCs w:val="28"/>
        </w:rPr>
        <w:t>juni</w:t>
      </w:r>
      <w:r w:rsidR="00882F8A" w:rsidRPr="003F1C10">
        <w:rPr>
          <w:sz w:val="28"/>
          <w:szCs w:val="28"/>
        </w:rPr>
        <w:t>.</w:t>
      </w:r>
    </w:p>
    <w:p w:rsidR="00882F8A" w:rsidRPr="003F1C10" w:rsidRDefault="00882F8A" w:rsidP="00DF6A4C">
      <w:pPr>
        <w:pStyle w:val="Listeafsnit"/>
        <w:ind w:left="0"/>
        <w:rPr>
          <w:sz w:val="28"/>
          <w:szCs w:val="28"/>
        </w:rPr>
      </w:pPr>
    </w:p>
    <w:p w:rsidR="00882F8A" w:rsidRPr="003F1C10" w:rsidRDefault="00D449F6" w:rsidP="00DF6A4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§4. </w:t>
      </w:r>
      <w:r w:rsidR="00882F8A" w:rsidRPr="003F1C10">
        <w:rPr>
          <w:sz w:val="28"/>
          <w:szCs w:val="28"/>
        </w:rPr>
        <w:t>Kontingent:</w:t>
      </w:r>
    </w:p>
    <w:p w:rsidR="00882F8A" w:rsidRPr="003F1C10" w:rsidRDefault="00882F8A" w:rsidP="00DF6A4C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Foreningens kontingent fastsættes for et år ad gangen på den ordinære generalforsamling.</w:t>
      </w:r>
    </w:p>
    <w:p w:rsidR="00882F8A" w:rsidRPr="003F1C10" w:rsidRDefault="00882F8A" w:rsidP="00DF6A4C">
      <w:pPr>
        <w:pStyle w:val="Listeafsnit"/>
        <w:ind w:left="0"/>
        <w:rPr>
          <w:sz w:val="28"/>
          <w:szCs w:val="28"/>
        </w:rPr>
      </w:pPr>
    </w:p>
    <w:p w:rsidR="00882F8A" w:rsidRPr="003F1C10" w:rsidRDefault="00882F8A" w:rsidP="00DF6A4C">
      <w:pPr>
        <w:pStyle w:val="Listeafsnit"/>
        <w:ind w:left="0"/>
        <w:rPr>
          <w:sz w:val="28"/>
          <w:szCs w:val="28"/>
        </w:rPr>
      </w:pPr>
    </w:p>
    <w:p w:rsidR="00ED4167" w:rsidRPr="003F1C10" w:rsidRDefault="00D449F6" w:rsidP="00DF6A4C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§5. </w:t>
      </w:r>
      <w:r w:rsidR="00ED4167" w:rsidRPr="003F1C10">
        <w:rPr>
          <w:sz w:val="28"/>
          <w:szCs w:val="28"/>
        </w:rPr>
        <w:t>Generalforsamlingen:</w:t>
      </w:r>
    </w:p>
    <w:p w:rsidR="00882F8A" w:rsidRPr="003F1C10" w:rsidRDefault="00ED4167" w:rsidP="00DF6A4C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 xml:space="preserve">Ordinær generalforsamling afholdes hvert år i februar. Indkaldelse sker ved skriftlig meddelelse til hvert medlem. Meddelelsen skal indeholde oplysning om tid og sted for generalforsamlingen samt dennes dagsorden, der skal </w:t>
      </w:r>
      <w:r w:rsidR="00752BA0">
        <w:rPr>
          <w:sz w:val="28"/>
          <w:szCs w:val="28"/>
        </w:rPr>
        <w:t>indeholde følgende punkter: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Bestyrelsens beretning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Fremlæggelse af foreningens regnskab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Indkomne forslag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Fastsættelse af kontingent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Valg af bestyrelsesmedlemme</w:t>
      </w:r>
      <w:r w:rsidR="00752BA0">
        <w:rPr>
          <w:sz w:val="28"/>
          <w:szCs w:val="28"/>
        </w:rPr>
        <w:t>r</w:t>
      </w:r>
      <w:r w:rsidRPr="003F1C10">
        <w:rPr>
          <w:sz w:val="28"/>
          <w:szCs w:val="28"/>
        </w:rPr>
        <w:t xml:space="preserve"> samt suppleanter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>Valg af revisor og revisorsup</w:t>
      </w:r>
      <w:r w:rsidR="00752BA0">
        <w:rPr>
          <w:sz w:val="28"/>
          <w:szCs w:val="28"/>
        </w:rPr>
        <w:t>p</w:t>
      </w:r>
      <w:r w:rsidRPr="003F1C10">
        <w:rPr>
          <w:sz w:val="28"/>
          <w:szCs w:val="28"/>
        </w:rPr>
        <w:t>leant</w:t>
      </w:r>
    </w:p>
    <w:p w:rsidR="00ED4167" w:rsidRPr="003F1C10" w:rsidRDefault="00ED4167" w:rsidP="00ED4167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F1C10">
        <w:rPr>
          <w:sz w:val="28"/>
          <w:szCs w:val="28"/>
        </w:rPr>
        <w:t xml:space="preserve">Eventuelt </w:t>
      </w:r>
    </w:p>
    <w:p w:rsidR="00ED4167" w:rsidRPr="003F1C10" w:rsidRDefault="00ED4167" w:rsidP="00ED4167">
      <w:pPr>
        <w:pStyle w:val="Listeafsnit"/>
        <w:rPr>
          <w:sz w:val="28"/>
          <w:szCs w:val="28"/>
        </w:rPr>
      </w:pPr>
    </w:p>
    <w:p w:rsidR="00ED4167" w:rsidRPr="003F1C10" w:rsidRDefault="00ED4167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Indkaldelsen skal være medlemmerne i hænde senest 14 dage før generalforsamlingens afholdelse.</w:t>
      </w:r>
    </w:p>
    <w:p w:rsidR="00ED4167" w:rsidRDefault="00ED4167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lastRenderedPageBreak/>
        <w:t>Forslag til beslutning skal tilgå bestyrelsen skriftligt senest 2 uger før generalforsamlingens afholdelse.</w:t>
      </w:r>
    </w:p>
    <w:p w:rsidR="00BD1F60" w:rsidRDefault="00BD1F60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Adgang til generalforsamlingen har kun godkendte medlemmer samt personer som bestyrelsen måtte have inviteret. </w:t>
      </w:r>
    </w:p>
    <w:p w:rsidR="00BD1F60" w:rsidRPr="003F1C10" w:rsidRDefault="00BD1F60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Stemmeret har kun godkendte medlemmer, og hvert medlem har én stemme</w:t>
      </w:r>
    </w:p>
    <w:p w:rsidR="00ED4167" w:rsidRPr="003F1C10" w:rsidRDefault="00DB0B3A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Ekstraordinær generalforsamling afholdes efter bestyrelsens skøn, eller når mindst 10 medlemmer indgiver skriftlig begæring herom.</w:t>
      </w:r>
    </w:p>
    <w:p w:rsidR="00DB0B3A" w:rsidRPr="003F1C10" w:rsidRDefault="00DB0B3A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 xml:space="preserve">Vedtægtsændringer kan kun foretages på en ordinær generalforsamling og kun, hvis 2/3 af de fremmødte stemmer derfor. </w:t>
      </w:r>
    </w:p>
    <w:p w:rsidR="00DB0B3A" w:rsidRPr="003F1C10" w:rsidRDefault="00DB0B3A" w:rsidP="00ED4167">
      <w:pPr>
        <w:pStyle w:val="Listeafsnit"/>
        <w:ind w:left="0"/>
        <w:rPr>
          <w:sz w:val="28"/>
          <w:szCs w:val="28"/>
        </w:rPr>
      </w:pPr>
    </w:p>
    <w:p w:rsidR="00D449F6" w:rsidRPr="003F1C10" w:rsidRDefault="00D449F6" w:rsidP="00D449F6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§6. </w:t>
      </w:r>
      <w:r w:rsidRPr="003F1C10">
        <w:rPr>
          <w:sz w:val="28"/>
          <w:szCs w:val="28"/>
        </w:rPr>
        <w:t>Bestyrelsen:</w:t>
      </w:r>
    </w:p>
    <w:p w:rsidR="00D449F6" w:rsidRPr="003F1C10" w:rsidRDefault="00D449F6" w:rsidP="00D449F6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Bestyrelsen består af 5 medlemmer, der vælges for to år ad gangen, således at henholdsvis to og tre er på valg på skift. Bestyrelsen vælger selv sin formand og bestemmer sin forretningsorden.</w:t>
      </w:r>
    </w:p>
    <w:p w:rsidR="00D449F6" w:rsidRDefault="00D449F6" w:rsidP="00ED4167">
      <w:pPr>
        <w:pStyle w:val="Listeafsnit"/>
        <w:ind w:left="0"/>
        <w:rPr>
          <w:sz w:val="28"/>
          <w:szCs w:val="28"/>
        </w:rPr>
      </w:pPr>
    </w:p>
    <w:p w:rsidR="00DB0B3A" w:rsidRPr="003F1C10" w:rsidRDefault="00D449F6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§7. </w:t>
      </w:r>
      <w:r w:rsidR="00DB0B3A" w:rsidRPr="003F1C10">
        <w:rPr>
          <w:sz w:val="28"/>
          <w:szCs w:val="28"/>
        </w:rPr>
        <w:t xml:space="preserve">Regnskabsår: </w:t>
      </w:r>
    </w:p>
    <w:p w:rsidR="00DB0B3A" w:rsidRDefault="00DB0B3A" w:rsidP="00ED4167">
      <w:pPr>
        <w:pStyle w:val="Listeafsnit"/>
        <w:ind w:left="0"/>
        <w:rPr>
          <w:sz w:val="28"/>
          <w:szCs w:val="28"/>
        </w:rPr>
      </w:pPr>
      <w:r w:rsidRPr="00D449F6">
        <w:rPr>
          <w:b/>
          <w:sz w:val="28"/>
          <w:szCs w:val="28"/>
        </w:rPr>
        <w:t>F</w:t>
      </w:r>
      <w:r w:rsidRPr="003F1C10">
        <w:rPr>
          <w:sz w:val="28"/>
          <w:szCs w:val="28"/>
        </w:rPr>
        <w:t>orenin</w:t>
      </w:r>
      <w:r w:rsidR="00BD1F60">
        <w:rPr>
          <w:sz w:val="28"/>
          <w:szCs w:val="28"/>
        </w:rPr>
        <w:t>gens regnskabsår er kalenderår.</w:t>
      </w:r>
    </w:p>
    <w:p w:rsidR="00BD1F60" w:rsidRPr="003F1C10" w:rsidRDefault="00BD1F60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Foreningens midler er anbragt i et anerkendt pengeinstitut med undtagelse af</w:t>
      </w:r>
      <w:r w:rsidR="00082EA7">
        <w:rPr>
          <w:sz w:val="28"/>
          <w:szCs w:val="28"/>
        </w:rPr>
        <w:t xml:space="preserve"> den nødvendige kassebeholdning.</w:t>
      </w:r>
    </w:p>
    <w:p w:rsidR="00DB0B3A" w:rsidRDefault="00DB0B3A" w:rsidP="00ED4167">
      <w:pPr>
        <w:pStyle w:val="Listeafsnit"/>
        <w:ind w:left="0"/>
        <w:rPr>
          <w:sz w:val="28"/>
          <w:szCs w:val="28"/>
        </w:rPr>
      </w:pPr>
    </w:p>
    <w:p w:rsidR="00BD1F60" w:rsidRDefault="00D449F6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§8. </w:t>
      </w:r>
      <w:r w:rsidR="00BD1F60">
        <w:rPr>
          <w:sz w:val="28"/>
          <w:szCs w:val="28"/>
        </w:rPr>
        <w:t>Revision:</w:t>
      </w:r>
    </w:p>
    <w:p w:rsidR="00BD1F60" w:rsidRDefault="00BD1F60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Revisorerne skal hvert år senest 14 dage før generalforsamlingen gennemgå det samlede regnskab og se, at beholdninger er til stede. Regnskabet forsynes med en påtegning</w:t>
      </w:r>
      <w:r w:rsidR="00082EA7">
        <w:rPr>
          <w:sz w:val="28"/>
          <w:szCs w:val="28"/>
        </w:rPr>
        <w:t>.</w:t>
      </w:r>
    </w:p>
    <w:p w:rsidR="00082EA7" w:rsidRDefault="00082EA7" w:rsidP="00ED4167">
      <w:pPr>
        <w:pStyle w:val="Listeafsnit"/>
        <w:ind w:left="0"/>
        <w:rPr>
          <w:sz w:val="28"/>
          <w:szCs w:val="28"/>
        </w:rPr>
      </w:pPr>
    </w:p>
    <w:p w:rsidR="00082EA7" w:rsidRDefault="00D449F6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§9. </w:t>
      </w:r>
      <w:r w:rsidR="00082EA7">
        <w:rPr>
          <w:sz w:val="28"/>
          <w:szCs w:val="28"/>
        </w:rPr>
        <w:t>Tegning:</w:t>
      </w:r>
    </w:p>
    <w:p w:rsidR="00082EA7" w:rsidRDefault="00082EA7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>Foreningen tegnes af formanden og kasseren for bestyrelsen i forening eller ved en af disses forfald af formanden eller kassereren i forening med 2 bestyrelsesmedlemmer.</w:t>
      </w:r>
    </w:p>
    <w:p w:rsidR="00082EA7" w:rsidRPr="003F1C10" w:rsidRDefault="00082EA7" w:rsidP="00ED4167">
      <w:pPr>
        <w:pStyle w:val="Listeafsnit"/>
        <w:ind w:left="0"/>
        <w:rPr>
          <w:sz w:val="28"/>
          <w:szCs w:val="28"/>
        </w:rPr>
      </w:pPr>
    </w:p>
    <w:p w:rsidR="00DB0B3A" w:rsidRPr="003F1C10" w:rsidRDefault="00D449F6" w:rsidP="00ED4167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§10. </w:t>
      </w:r>
      <w:r w:rsidR="00DB0B3A" w:rsidRPr="003F1C10">
        <w:rPr>
          <w:sz w:val="28"/>
          <w:szCs w:val="28"/>
        </w:rPr>
        <w:t>Ophør:</w:t>
      </w:r>
    </w:p>
    <w:p w:rsidR="00DB0B3A" w:rsidRPr="003F1C10" w:rsidRDefault="00DB0B3A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Beslutning om foreningens ophør kan kun foretages på en særlig indkaldt ekstraordinær generalforsamling.</w:t>
      </w:r>
    </w:p>
    <w:p w:rsidR="00DB0B3A" w:rsidRPr="003F1C10" w:rsidRDefault="00DB0B3A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For at være beslutningsdygtig skal mindst ½ af foreningens medlemmer være til stede, og mindst 2/3 af disse skal stemme for forslaget, før foreningen kan opløses.</w:t>
      </w:r>
    </w:p>
    <w:p w:rsidR="00DB0B3A" w:rsidRPr="003F1C10" w:rsidRDefault="00DB0B3A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Er denne ekstraordinære generalforsamling ikke beslutningsdygtig indkaldes til en ny generalforsamling, hvor stemmeflertallet afgør, om foreningen skal opløses.</w:t>
      </w:r>
    </w:p>
    <w:p w:rsidR="00DB0B3A" w:rsidRPr="003F1C10" w:rsidRDefault="003F1C10" w:rsidP="00ED4167">
      <w:pPr>
        <w:pStyle w:val="Listeafsnit"/>
        <w:ind w:left="0"/>
        <w:rPr>
          <w:sz w:val="28"/>
          <w:szCs w:val="28"/>
        </w:rPr>
      </w:pPr>
      <w:r w:rsidRPr="003F1C10">
        <w:rPr>
          <w:sz w:val="28"/>
          <w:szCs w:val="28"/>
        </w:rPr>
        <w:t>Ved ophør vil fore</w:t>
      </w:r>
      <w:r w:rsidR="00F60C17">
        <w:rPr>
          <w:sz w:val="28"/>
          <w:szCs w:val="28"/>
        </w:rPr>
        <w:t>ningens formue blive tilstillet almennyttige formål indenfor folkeoplysningslovens område.</w:t>
      </w:r>
    </w:p>
    <w:p w:rsidR="00ED4167" w:rsidRPr="003F1C10" w:rsidRDefault="00ED4167" w:rsidP="00ED4167">
      <w:pPr>
        <w:pStyle w:val="Listeafsnit"/>
        <w:ind w:left="0"/>
        <w:rPr>
          <w:sz w:val="28"/>
          <w:szCs w:val="28"/>
        </w:rPr>
      </w:pPr>
    </w:p>
    <w:sectPr w:rsidR="00ED4167" w:rsidRPr="003F1C10" w:rsidSect="00DF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2A"/>
    <w:multiLevelType w:val="hybridMultilevel"/>
    <w:tmpl w:val="C78A9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CED"/>
    <w:multiLevelType w:val="hybridMultilevel"/>
    <w:tmpl w:val="6A12B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37C4"/>
    <w:multiLevelType w:val="hybridMultilevel"/>
    <w:tmpl w:val="2738E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F952D2"/>
    <w:rsid w:val="00082EA7"/>
    <w:rsid w:val="00133E70"/>
    <w:rsid w:val="0023393A"/>
    <w:rsid w:val="003F1C10"/>
    <w:rsid w:val="00465742"/>
    <w:rsid w:val="00752BA0"/>
    <w:rsid w:val="007C441E"/>
    <w:rsid w:val="00882F8A"/>
    <w:rsid w:val="009C3AF7"/>
    <w:rsid w:val="009D3C77"/>
    <w:rsid w:val="00A2781D"/>
    <w:rsid w:val="00BB754F"/>
    <w:rsid w:val="00BD1F60"/>
    <w:rsid w:val="00CA4C44"/>
    <w:rsid w:val="00D449F6"/>
    <w:rsid w:val="00DB0B3A"/>
    <w:rsid w:val="00DF6A4C"/>
    <w:rsid w:val="00ED4167"/>
    <w:rsid w:val="00F60C17"/>
    <w:rsid w:val="00F9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2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2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Inge Nagstrup</cp:lastModifiedBy>
  <cp:revision>2</cp:revision>
  <cp:lastPrinted>2014-01-17T14:58:00Z</cp:lastPrinted>
  <dcterms:created xsi:type="dcterms:W3CDTF">2014-01-17T15:01:00Z</dcterms:created>
  <dcterms:modified xsi:type="dcterms:W3CDTF">2014-01-17T15:01:00Z</dcterms:modified>
</cp:coreProperties>
</file>